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0C" w:rsidRDefault="0045200C" w:rsidP="0045200C">
      <w:pPr>
        <w:shd w:val="clear" w:color="auto" w:fill="BDD6EE"/>
        <w:spacing w:after="0" w:line="276" w:lineRule="auto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ge">
                  <wp:posOffset>1530985</wp:posOffset>
                </wp:positionV>
                <wp:extent cx="6012815" cy="8074660"/>
                <wp:effectExtent l="13970" t="6985" r="12065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807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200C" w:rsidRDefault="0045200C" w:rsidP="0045200C">
                            <w:pPr>
                              <w:shd w:val="clear" w:color="auto" w:fill="000000"/>
                              <w:spacing w:line="360" w:lineRule="auto"/>
                              <w:ind w:right="-46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6.1: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Meneroka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Abstinen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– Kemahiran-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kemahiran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Memastikan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Abstinen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Berjaya</w:t>
                            </w:r>
                          </w:p>
                          <w:p w:rsidR="0045200C" w:rsidRDefault="0045200C" w:rsidP="0045200C">
                            <w:pPr>
                              <w:spacing w:after="0" w:line="240" w:lineRule="auto"/>
                              <w:ind w:left="142" w:right="87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45200C" w:rsidRDefault="0045200C" w:rsidP="0045200C">
                            <w:pPr>
                              <w:spacing w:before="240" w:line="360" w:lineRule="auto"/>
                              <w:ind w:left="142" w:right="87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Bahan-bahan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Mahjong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pen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penanda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kapur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tulis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papan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tulis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45200C" w:rsidRDefault="0045200C" w:rsidP="0045200C">
                            <w:pPr>
                              <w:spacing w:line="360" w:lineRule="auto"/>
                              <w:ind w:left="142" w:right="87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45200C" w:rsidRDefault="0045200C" w:rsidP="0045200C">
                            <w:pPr>
                              <w:spacing w:line="276" w:lineRule="auto"/>
                              <w:ind w:left="426" w:right="87" w:hanging="284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(1)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Perkenalkan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menerangkan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bahawa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kegagalan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betul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salah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sebab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remaja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dijangkiti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HIV, lain-lain STD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mengalami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kehamilan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dirancang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Jelaskan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bahawa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remaja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buat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melakukannya-untuk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menahan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diri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sehingga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lebih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dewasa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45200C" w:rsidRDefault="0045200C" w:rsidP="0045200C">
                            <w:pPr>
                              <w:spacing w:line="276" w:lineRule="auto"/>
                              <w:ind w:left="426" w:right="87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Pin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dua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helai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Mahjong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berbeza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perkataan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"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Abstinens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"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ditulis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Minta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remaja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menerangkan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maksud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abstinens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Tulis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respons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salah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Mahjong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45200C" w:rsidRDefault="0045200C" w:rsidP="0045200C">
                            <w:pPr>
                              <w:spacing w:line="276" w:lineRule="auto"/>
                              <w:ind w:left="426" w:right="87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Sekiranya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perkara-perkara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berikut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lakukannya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sendiri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  <w:p w:rsidR="0045200C" w:rsidRDefault="0045200C" w:rsidP="0045200C">
                            <w:pPr>
                              <w:spacing w:line="276" w:lineRule="auto"/>
                              <w:ind w:left="426" w:right="87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Abstinens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sengaja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dibuat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menghindari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sesuatu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Orang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memilih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menjauhkan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diri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pelbagai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perkara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gula-gula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daging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produk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tembakau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pengundian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alkohol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lain-lain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dadah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seksual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45200C" w:rsidRDefault="0045200C" w:rsidP="0045200C">
                            <w:pPr>
                              <w:spacing w:line="276" w:lineRule="auto"/>
                              <w:ind w:left="426" w:right="87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Orang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memilih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menahan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diri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banyak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sebab-sebab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berbeza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kesihatan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menghindari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gula-gula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lemak),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kepercayaan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agama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peribadi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menghindari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daging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alkohol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komitmen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terhadap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suatu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tujuan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seseorang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mengundi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terlibat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beberapa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tingkah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laku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takut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hukuman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kesan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negatif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berminat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45200C" w:rsidRDefault="0045200C" w:rsidP="0045200C">
                            <w:pPr>
                              <w:spacing w:line="276" w:lineRule="auto"/>
                              <w:ind w:left="426" w:right="87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Orang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ramai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mendefinisikan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abstinens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pelbagai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cara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berbeza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orang,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mungkin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bermaksud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tiada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fizikal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pasangan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berpotensi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mencium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memegang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tangan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lain,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mungkin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bermaksud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menjauhkan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diri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tingkah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laku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tertentu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mengelakkan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faraj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45200C" w:rsidRDefault="0045200C" w:rsidP="0045200C">
                            <w:pPr>
                              <w:spacing w:line="276" w:lineRule="auto"/>
                              <w:ind w:left="426" w:right="87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tujuan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latihan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abstinens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membawa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maksud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persetubuhan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faraj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oral,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dubur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.1pt;margin-top:120.55pt;width:473.45pt;height:63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RCgwIAABA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" filled="f">
                <v:textbox>
                  <w:txbxContent>
                    <w:p w:rsidR="0045200C" w:rsidRDefault="0045200C" w:rsidP="0045200C">
                      <w:pPr>
                        <w:shd w:val="clear" w:color="auto" w:fill="000000"/>
                        <w:spacing w:line="360" w:lineRule="auto"/>
                        <w:ind w:right="-46"/>
                        <w:jc w:val="center"/>
                        <w:rPr>
                          <w:rFonts w:cstheme="minorHAnsi"/>
                          <w:b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</w:rPr>
                        <w:t>Aktiviti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6.1: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Meneroka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Abstinen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– Kemahiran-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kemahiran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Memastikan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Abstinen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Berjaya</w:t>
                      </w:r>
                    </w:p>
                    <w:p w:rsidR="0045200C" w:rsidRDefault="0045200C" w:rsidP="0045200C">
                      <w:pPr>
                        <w:spacing w:after="0" w:line="240" w:lineRule="auto"/>
                        <w:ind w:left="142" w:right="87"/>
                        <w:rPr>
                          <w:rFonts w:cstheme="minorHAnsi"/>
                          <w:b/>
                        </w:rPr>
                      </w:pPr>
                    </w:p>
                    <w:p w:rsidR="0045200C" w:rsidRDefault="0045200C" w:rsidP="0045200C">
                      <w:pPr>
                        <w:spacing w:before="240" w:line="360" w:lineRule="auto"/>
                        <w:ind w:left="142" w:right="87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</w:rPr>
                        <w:t>Bahan-bahan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</w:rPr>
                        <w:t>Kertas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Mahjong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pen </w:t>
                      </w:r>
                      <w:proofErr w:type="spellStart"/>
                      <w:r>
                        <w:rPr>
                          <w:rFonts w:cstheme="minorHAnsi"/>
                        </w:rPr>
                        <w:t>penanda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atau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kapur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tulis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papan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tulis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45200C" w:rsidRDefault="0045200C" w:rsidP="0045200C">
                      <w:pPr>
                        <w:spacing w:line="360" w:lineRule="auto"/>
                        <w:ind w:left="142" w:right="87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</w:rPr>
                        <w:t>Aktiviti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: </w:t>
                      </w:r>
                    </w:p>
                    <w:p w:rsidR="0045200C" w:rsidRDefault="0045200C" w:rsidP="0045200C">
                      <w:pPr>
                        <w:spacing w:line="276" w:lineRule="auto"/>
                        <w:ind w:left="426" w:right="87" w:hanging="284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(1) </w:t>
                      </w:r>
                      <w:proofErr w:type="spellStart"/>
                      <w:r>
                        <w:rPr>
                          <w:rFonts w:cstheme="minorHAnsi"/>
                        </w:rPr>
                        <w:t>Perkenalkan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aktiviti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dengan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menerangkan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bahawa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kegagalan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membuat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keputusan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betul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tentang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seks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adalah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salah </w:t>
                      </w:r>
                      <w:proofErr w:type="spellStart"/>
                      <w:r>
                        <w:rPr>
                          <w:rFonts w:cstheme="minorHAnsi"/>
                        </w:rPr>
                        <w:t>satu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sebab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remaja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dijangkiti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HIV, lain-lain STD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</w:rPr>
                        <w:t>atau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mengalami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kehamilan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tidak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dirancang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</w:rPr>
                        <w:t>Jelaskan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bahawa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satu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keputusan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remaja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boleh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buat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tentang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seks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adalah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tidak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melakukannya-untuk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menahan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diri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sehingga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mereka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lebih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dewasa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45200C" w:rsidRDefault="0045200C" w:rsidP="0045200C">
                      <w:pPr>
                        <w:spacing w:line="276" w:lineRule="auto"/>
                        <w:ind w:left="426" w:right="87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Pin </w:t>
                      </w:r>
                      <w:proofErr w:type="spellStart"/>
                      <w:r>
                        <w:rPr>
                          <w:rFonts w:cstheme="minorHAnsi"/>
                        </w:rPr>
                        <w:t>dua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helai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kertas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Mahjong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berbeza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dengan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perkataan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"</w:t>
                      </w:r>
                      <w:proofErr w:type="spellStart"/>
                      <w:r>
                        <w:rPr>
                          <w:rFonts w:cstheme="minorHAnsi"/>
                        </w:rPr>
                        <w:t>Abstinens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"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ditulis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pada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setiap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satu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Minta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</w:rPr>
                        <w:t>remaja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</w:rPr>
                        <w:t>menerangkan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</w:rPr>
                        <w:t>maksud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</w:rPr>
                        <w:t>abstinens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</w:rPr>
                        <w:t>Tulis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respons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mereka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pada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salah </w:t>
                      </w:r>
                      <w:proofErr w:type="spellStart"/>
                      <w:r>
                        <w:rPr>
                          <w:rFonts w:cstheme="minorHAnsi"/>
                        </w:rPr>
                        <w:t>satu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kertas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Mahjong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45200C" w:rsidRDefault="0045200C" w:rsidP="0045200C">
                      <w:pPr>
                        <w:spacing w:line="276" w:lineRule="auto"/>
                        <w:ind w:left="426" w:right="87"/>
                        <w:jc w:val="both"/>
                        <w:rPr>
                          <w:rFonts w:cstheme="minorHAnsi"/>
                          <w:b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</w:rPr>
                        <w:t>Sekiranya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mereka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tidak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melakukan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perkara-perkara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berikut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lakukannya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sendiri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>:</w:t>
                      </w:r>
                    </w:p>
                    <w:p w:rsidR="0045200C" w:rsidRDefault="0045200C" w:rsidP="0045200C">
                      <w:pPr>
                        <w:spacing w:line="276" w:lineRule="auto"/>
                        <w:ind w:left="426" w:right="87"/>
                        <w:jc w:val="both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Abstinens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adalah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satu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keputusan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sengaja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dibuat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menghindari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sesuatu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Orang </w:t>
                      </w:r>
                      <w:proofErr w:type="spellStart"/>
                      <w:r>
                        <w:rPr>
                          <w:rFonts w:cstheme="minorHAnsi"/>
                        </w:rPr>
                        <w:t>memilih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menjauhkan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diri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dari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pelbagai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perkara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seperti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gula-gula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daging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produk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tembakau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pengundian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alkohol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</w:rPr>
                        <w:t>atau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lain-lain </w:t>
                      </w:r>
                      <w:proofErr w:type="spellStart"/>
                      <w:r>
                        <w:rPr>
                          <w:rFonts w:cstheme="minorHAnsi"/>
                        </w:rPr>
                        <w:t>dadah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</w:rPr>
                        <w:t>atau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aktiviti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seksual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45200C" w:rsidRDefault="0045200C" w:rsidP="0045200C">
                      <w:pPr>
                        <w:spacing w:line="276" w:lineRule="auto"/>
                        <w:ind w:left="426" w:right="87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Orang </w:t>
                      </w:r>
                      <w:proofErr w:type="spellStart"/>
                      <w:r>
                        <w:rPr>
                          <w:rFonts w:cstheme="minorHAnsi"/>
                        </w:rPr>
                        <w:t>memilih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menahan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diri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atas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banyak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sebab-sebab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berbeza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seperti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kesihatan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theme="minorHAnsi"/>
                        </w:rPr>
                        <w:t>menghindari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gula-gula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atau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lemak), </w:t>
                      </w:r>
                      <w:proofErr w:type="spellStart"/>
                      <w:r>
                        <w:rPr>
                          <w:rFonts w:cstheme="minorHAnsi"/>
                        </w:rPr>
                        <w:t>kepercayaan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agama </w:t>
                      </w:r>
                      <w:proofErr w:type="spellStart"/>
                      <w:r>
                        <w:rPr>
                          <w:rFonts w:cstheme="minorHAnsi"/>
                        </w:rPr>
                        <w:t>peribadi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theme="minorHAnsi"/>
                        </w:rPr>
                        <w:t>menghindari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daging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alkohol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cstheme="minorHAnsi"/>
                        </w:rPr>
                        <w:t>komitmen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terhadap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suatu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tujuan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atau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seseorang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theme="minorHAnsi"/>
                        </w:rPr>
                        <w:t>tidak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mengundi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</w:rPr>
                        <w:t>atau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terlibat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dalam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beberapa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tingkah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laku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theme="minorHAnsi"/>
                        </w:rPr>
                        <w:t>takut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theme="minorHAnsi"/>
                        </w:rPr>
                        <w:t>hukuman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kesan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negatif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tidak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berminat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45200C" w:rsidRDefault="0045200C" w:rsidP="0045200C">
                      <w:pPr>
                        <w:spacing w:line="276" w:lineRule="auto"/>
                        <w:ind w:left="426" w:right="87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Orang </w:t>
                      </w:r>
                      <w:proofErr w:type="spellStart"/>
                      <w:r>
                        <w:rPr>
                          <w:rFonts w:cstheme="minorHAnsi"/>
                        </w:rPr>
                        <w:t>ramai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mendefinisikan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abstinens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dalam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pelbagai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cara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berbeza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</w:rPr>
                        <w:t>Bagi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satu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orang, </w:t>
                      </w:r>
                      <w:proofErr w:type="spellStart"/>
                      <w:r>
                        <w:rPr>
                          <w:rFonts w:cstheme="minorHAnsi"/>
                        </w:rPr>
                        <w:t>ia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mungkin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bermaksud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tiada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hubungan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fizikal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dengan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pasangan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berpotensi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cstheme="minorHAnsi"/>
                        </w:rPr>
                        <w:t>tidak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mencium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tidak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memegang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tangan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</w:rPr>
                        <w:t>Bagi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lain, </w:t>
                      </w:r>
                      <w:proofErr w:type="spellStart"/>
                      <w:r>
                        <w:rPr>
                          <w:rFonts w:cstheme="minorHAnsi"/>
                        </w:rPr>
                        <w:t>ia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mungkin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bermaksud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menjauhkan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diri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dari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satu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tingkah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laku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tertentu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seperti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mengelakkan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hubungan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seks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faraj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45200C" w:rsidRDefault="0045200C" w:rsidP="0045200C">
                      <w:pPr>
                        <w:spacing w:line="276" w:lineRule="auto"/>
                        <w:ind w:left="426" w:right="87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Bagi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tujuan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latihan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ini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abstinens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membawa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maksud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tidak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melakukan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persetubuhan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</w:rPr>
                        <w:t>faraj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oral,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</w:rPr>
                        <w:t>atau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dubur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cstheme="minorHAnsi"/>
          <w:b/>
          <w:sz w:val="28"/>
        </w:rPr>
        <w:t>MODUL 7</w:t>
      </w:r>
      <w:r w:rsidRPr="00AF7FFB">
        <w:t xml:space="preserve"> </w:t>
      </w:r>
      <w:proofErr w:type="spellStart"/>
      <w:r>
        <w:rPr>
          <w:rFonts w:cstheme="minorHAnsi"/>
          <w:b/>
          <w:sz w:val="28"/>
        </w:rPr>
        <w:t>Abstinen</w:t>
      </w:r>
      <w:proofErr w:type="spellEnd"/>
    </w:p>
    <w:p w:rsidR="0045200C" w:rsidRDefault="0045200C" w:rsidP="0045200C">
      <w:pPr>
        <w:spacing w:line="360" w:lineRule="auto"/>
        <w:rPr>
          <w:rFonts w:cstheme="minorHAnsi"/>
        </w:rPr>
      </w:pPr>
    </w:p>
    <w:p w:rsidR="0045200C" w:rsidRDefault="0045200C" w:rsidP="004520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-46" w:hanging="284"/>
        <w:rPr>
          <w:rFonts w:cstheme="minorHAnsi"/>
        </w:rPr>
      </w:pPr>
      <w:r>
        <w:rPr>
          <w:rFonts w:cstheme="minorHAnsi"/>
        </w:rPr>
        <w:lastRenderedPageBreak/>
        <w:t xml:space="preserve">     </w:t>
      </w:r>
      <w:r w:rsidRPr="00AF7FFB">
        <w:rPr>
          <w:rFonts w:cstheme="minorHAnsi"/>
        </w:rPr>
        <w:t xml:space="preserve">     (2) </w:t>
      </w:r>
      <w:proofErr w:type="spellStart"/>
      <w:r>
        <w:rPr>
          <w:rFonts w:cstheme="minorHAnsi"/>
        </w:rPr>
        <w:t>Bahagika</w:t>
      </w:r>
      <w:r w:rsidRPr="00AF7FFB">
        <w:rPr>
          <w:rFonts w:cstheme="minorHAnsi"/>
        </w:rPr>
        <w:t>n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kelas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kepada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empat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kumpulan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dan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beri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mereka</w:t>
      </w:r>
      <w:proofErr w:type="spellEnd"/>
      <w:r w:rsidRPr="00AF7FFB">
        <w:rPr>
          <w:rFonts w:cstheme="minorHAnsi"/>
        </w:rPr>
        <w:t xml:space="preserve"> 15 </w:t>
      </w:r>
      <w:proofErr w:type="spellStart"/>
      <w:r w:rsidRPr="00AF7FFB">
        <w:rPr>
          <w:rFonts w:cstheme="minorHAnsi"/>
        </w:rPr>
        <w:t>minit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untuk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menyenaraikan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dan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membincangkan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sekurang-kurangnya</w:t>
      </w:r>
      <w:proofErr w:type="spellEnd"/>
      <w:r w:rsidRPr="00AF7FFB">
        <w:rPr>
          <w:rFonts w:cstheme="minorHAnsi"/>
        </w:rPr>
        <w:t xml:space="preserve"> 10 </w:t>
      </w:r>
      <w:proofErr w:type="spellStart"/>
      <w:r w:rsidRPr="00AF7FFB">
        <w:rPr>
          <w:rFonts w:cstheme="minorHAnsi"/>
        </w:rPr>
        <w:t>sebab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mengapa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remaja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memutuskan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untuk</w:t>
      </w:r>
      <w:proofErr w:type="spellEnd"/>
      <w:r w:rsidRPr="00AF7FFB">
        <w:rPr>
          <w:rFonts w:cstheme="minorHAnsi"/>
        </w:rPr>
        <w:t xml:space="preserve"> TIDAK </w:t>
      </w:r>
      <w:proofErr w:type="spellStart"/>
      <w:r w:rsidRPr="00AF7FFB">
        <w:rPr>
          <w:rFonts w:cstheme="minorHAnsi"/>
        </w:rPr>
        <w:t>melakukan</w:t>
      </w:r>
      <w:proofErr w:type="spellEnd"/>
      <w:r w:rsidRPr="00AF7FFB">
        <w:rPr>
          <w:rFonts w:cstheme="minorHAnsi"/>
        </w:rPr>
        <w:t xml:space="preserve"> </w:t>
      </w:r>
      <w:proofErr w:type="spellStart"/>
      <w:r w:rsidRPr="00AF7FFB">
        <w:rPr>
          <w:rFonts w:cstheme="minorHAnsi"/>
        </w:rPr>
        <w:t>seks</w:t>
      </w:r>
      <w:proofErr w:type="spellEnd"/>
      <w:r w:rsidRPr="00AF7FFB">
        <w:rPr>
          <w:rFonts w:cstheme="minorHAnsi"/>
        </w:rPr>
        <w:t>.</w:t>
      </w:r>
    </w:p>
    <w:p w:rsidR="0045200C" w:rsidRDefault="0045200C" w:rsidP="004520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-46" w:hanging="284"/>
        <w:rPr>
          <w:rFonts w:cstheme="minorHAnsi"/>
        </w:rPr>
      </w:pPr>
    </w:p>
    <w:p w:rsidR="0045200C" w:rsidRDefault="0045200C" w:rsidP="004520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-46" w:hanging="284"/>
        <w:rPr>
          <w:rFonts w:cstheme="minorHAnsi"/>
        </w:rPr>
      </w:pP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Apabila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kumpulan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menyelesaikan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senarai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mereka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minta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mereka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berkongsi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sebab-sebab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telah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mereka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senaraikan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seluruh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kelas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Catat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alasan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senarai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menggunakan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kertas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Mahjong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kedua</w:t>
      </w:r>
      <w:proofErr w:type="spellEnd"/>
      <w:r>
        <w:rPr>
          <w:rFonts w:cstheme="minorHAnsi"/>
        </w:rPr>
        <w:t>.</w:t>
      </w:r>
    </w:p>
    <w:p w:rsidR="0045200C" w:rsidRDefault="0045200C" w:rsidP="004520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-46" w:hanging="284"/>
        <w:rPr>
          <w:rFonts w:cstheme="minorHAnsi"/>
        </w:rPr>
      </w:pPr>
      <w:r>
        <w:rPr>
          <w:rFonts w:cstheme="minorHAnsi"/>
        </w:rPr>
        <w:t>     </w:t>
      </w:r>
      <w:proofErr w:type="spellStart"/>
      <w:r>
        <w:rPr>
          <w:rFonts w:cstheme="minorHAnsi"/>
        </w:rPr>
        <w:t>Remaja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sepatutnya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mengenal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pasti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beberapa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perkara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berikut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jika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tambahkannya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senarai</w:t>
      </w:r>
      <w:proofErr w:type="spellEnd"/>
      <w:r>
        <w:rPr>
          <w:rFonts w:cstheme="minorHAnsi"/>
        </w:rPr>
        <w:t>:</w:t>
      </w:r>
    </w:p>
    <w:p w:rsidR="0045200C" w:rsidRDefault="0045200C" w:rsidP="004520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-46" w:hanging="284"/>
        <w:rPr>
          <w:rFonts w:cstheme="minorHAnsi"/>
        </w:rPr>
      </w:pPr>
      <w:r>
        <w:rPr>
          <w:rFonts w:cstheme="minorHAnsi"/>
        </w:rPr>
        <w:t>     </w:t>
      </w:r>
      <w:proofErr w:type="spellStart"/>
      <w:r w:rsidRPr="00F540AF">
        <w:rPr>
          <w:rFonts w:cstheme="minorHAnsi"/>
          <w:b/>
        </w:rPr>
        <w:t>Kepercayaan</w:t>
      </w:r>
      <w:proofErr w:type="spellEnd"/>
      <w:r w:rsidRPr="00F540AF">
        <w:rPr>
          <w:rFonts w:cstheme="minorHAnsi"/>
          <w:b/>
        </w:rPr>
        <w:t xml:space="preserve"> agama, </w:t>
      </w:r>
      <w:proofErr w:type="spellStart"/>
      <w:r w:rsidRPr="00F540AF">
        <w:rPr>
          <w:rFonts w:cstheme="minorHAnsi"/>
          <w:b/>
        </w:rPr>
        <w:t>kepercayaan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peribadi</w:t>
      </w:r>
      <w:proofErr w:type="spellEnd"/>
      <w:r w:rsidRPr="00F540AF">
        <w:rPr>
          <w:rFonts w:cstheme="minorHAnsi"/>
          <w:b/>
        </w:rPr>
        <w:t xml:space="preserve">, </w:t>
      </w:r>
      <w:proofErr w:type="spellStart"/>
      <w:r w:rsidRPr="00F540AF">
        <w:rPr>
          <w:rFonts w:cstheme="minorHAnsi"/>
          <w:b/>
        </w:rPr>
        <w:t>tidak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bersedia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untuk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seks</w:t>
      </w:r>
      <w:proofErr w:type="spellEnd"/>
      <w:r w:rsidRPr="00F540AF">
        <w:rPr>
          <w:rFonts w:cstheme="minorHAnsi"/>
          <w:b/>
        </w:rPr>
        <w:t xml:space="preserve">, </w:t>
      </w:r>
      <w:proofErr w:type="spellStart"/>
      <w:r w:rsidRPr="00F540AF">
        <w:rPr>
          <w:rFonts w:cstheme="minorHAnsi"/>
          <w:b/>
        </w:rPr>
        <w:t>ingin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menunggu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sehingga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mereka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berkahwin</w:t>
      </w:r>
      <w:proofErr w:type="spellEnd"/>
      <w:r w:rsidRPr="00F540AF">
        <w:rPr>
          <w:rFonts w:cstheme="minorHAnsi"/>
          <w:b/>
        </w:rPr>
        <w:t xml:space="preserve">, </w:t>
      </w:r>
      <w:proofErr w:type="spellStart"/>
      <w:r w:rsidRPr="00F540AF">
        <w:rPr>
          <w:rFonts w:cstheme="minorHAnsi"/>
          <w:b/>
        </w:rPr>
        <w:t>ingin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menunggu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tamat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sekolah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menengah</w:t>
      </w:r>
      <w:proofErr w:type="spellEnd"/>
      <w:r w:rsidRPr="00F540AF">
        <w:rPr>
          <w:rFonts w:cstheme="minorHAnsi"/>
          <w:b/>
        </w:rPr>
        <w:t xml:space="preserve">, </w:t>
      </w:r>
      <w:proofErr w:type="spellStart"/>
      <w:r w:rsidRPr="00F540AF">
        <w:rPr>
          <w:rFonts w:cstheme="minorHAnsi"/>
          <w:b/>
        </w:rPr>
        <w:t>risiko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kehamilan</w:t>
      </w:r>
      <w:proofErr w:type="spellEnd"/>
      <w:r w:rsidRPr="00F540AF">
        <w:rPr>
          <w:rFonts w:cstheme="minorHAnsi"/>
          <w:b/>
        </w:rPr>
        <w:t xml:space="preserve">, </w:t>
      </w:r>
      <w:proofErr w:type="spellStart"/>
      <w:r w:rsidRPr="00F540AF">
        <w:rPr>
          <w:rFonts w:cstheme="minorHAnsi"/>
          <w:b/>
        </w:rPr>
        <w:t>risiko</w:t>
      </w:r>
      <w:proofErr w:type="spellEnd"/>
      <w:r w:rsidRPr="00F540AF">
        <w:rPr>
          <w:rFonts w:cstheme="minorHAnsi"/>
          <w:b/>
        </w:rPr>
        <w:t xml:space="preserve"> STI, </w:t>
      </w:r>
      <w:proofErr w:type="spellStart"/>
      <w:r w:rsidRPr="00F540AF">
        <w:rPr>
          <w:rFonts w:cstheme="minorHAnsi"/>
          <w:b/>
        </w:rPr>
        <w:t>tidak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ingin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membahayakan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matlamat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hidup</w:t>
      </w:r>
      <w:proofErr w:type="spellEnd"/>
      <w:r w:rsidRPr="00F540AF">
        <w:rPr>
          <w:rFonts w:cstheme="minorHAnsi"/>
          <w:b/>
        </w:rPr>
        <w:t xml:space="preserve">, </w:t>
      </w:r>
      <w:proofErr w:type="spellStart"/>
      <w:r w:rsidRPr="00F540AF">
        <w:rPr>
          <w:rFonts w:cstheme="minorHAnsi"/>
          <w:b/>
        </w:rPr>
        <w:t>hubungan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dengan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ibu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bapa</w:t>
      </w:r>
      <w:proofErr w:type="spellEnd"/>
      <w:r w:rsidRPr="00F540AF">
        <w:rPr>
          <w:rFonts w:cstheme="minorHAnsi"/>
          <w:b/>
        </w:rPr>
        <w:t xml:space="preserve">, </w:t>
      </w:r>
      <w:proofErr w:type="spellStart"/>
      <w:r w:rsidRPr="00F540AF">
        <w:rPr>
          <w:rFonts w:cstheme="minorHAnsi"/>
          <w:b/>
        </w:rPr>
        <w:t>tidak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proofErr w:type="gramStart"/>
      <w:r w:rsidRPr="00F540AF">
        <w:rPr>
          <w:rFonts w:cstheme="minorHAnsi"/>
          <w:b/>
        </w:rPr>
        <w:t>cinta</w:t>
      </w:r>
      <w:proofErr w:type="spellEnd"/>
      <w:r w:rsidRPr="00F540AF">
        <w:rPr>
          <w:rFonts w:cstheme="minorHAnsi"/>
          <w:b/>
        </w:rPr>
        <w:t xml:space="preserve"> ,</w:t>
      </w:r>
      <w:proofErr w:type="gram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tekanan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rakan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sebaya</w:t>
      </w:r>
      <w:proofErr w:type="spellEnd"/>
      <w:r w:rsidRPr="00F540AF">
        <w:rPr>
          <w:rFonts w:cstheme="minorHAnsi"/>
          <w:b/>
        </w:rPr>
        <w:t xml:space="preserve">, </w:t>
      </w:r>
      <w:proofErr w:type="spellStart"/>
      <w:r w:rsidRPr="00F540AF">
        <w:rPr>
          <w:rFonts w:cstheme="minorHAnsi"/>
          <w:b/>
        </w:rPr>
        <w:t>tidak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berminat</w:t>
      </w:r>
      <w:proofErr w:type="spellEnd"/>
      <w:r>
        <w:rPr>
          <w:rFonts w:cstheme="minorHAnsi"/>
        </w:rPr>
        <w:t>.</w:t>
      </w:r>
    </w:p>
    <w:p w:rsidR="0045200C" w:rsidRDefault="0045200C" w:rsidP="004520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-46" w:hanging="284"/>
        <w:rPr>
          <w:rFonts w:cstheme="minorHAnsi"/>
        </w:rPr>
      </w:pPr>
      <w:r>
        <w:rPr>
          <w:rFonts w:cstheme="minorHAnsi"/>
        </w:rPr>
        <w:t xml:space="preserve">      Minta </w:t>
      </w:r>
      <w:proofErr w:type="spellStart"/>
      <w:r>
        <w:rPr>
          <w:rFonts w:cstheme="minorHAnsi"/>
        </w:rPr>
        <w:t>kelas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membincangkan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sebab-sebab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disenaraikan</w:t>
      </w:r>
      <w:proofErr w:type="spellEnd"/>
      <w:r>
        <w:rPr>
          <w:rFonts w:cstheme="minorHAnsi"/>
        </w:rPr>
        <w:t xml:space="preserve">. Minta </w:t>
      </w:r>
      <w:proofErr w:type="spellStart"/>
      <w:r>
        <w:rPr>
          <w:rFonts w:cstheme="minorHAnsi"/>
        </w:rPr>
        <w:t>remaja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setiap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alasan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alasan</w:t>
      </w:r>
      <w:proofErr w:type="spellEnd"/>
      <w:r>
        <w:rPr>
          <w:rFonts w:cstheme="minorHAnsi"/>
        </w:rPr>
        <w:t xml:space="preserve"> yang "</w:t>
      </w:r>
      <w:proofErr w:type="spellStart"/>
      <w:r>
        <w:rPr>
          <w:rFonts w:cstheme="minorHAnsi"/>
        </w:rPr>
        <w:t>baik</w:t>
      </w:r>
      <w:proofErr w:type="spellEnd"/>
      <w:r>
        <w:rPr>
          <w:rFonts w:cstheme="minorHAnsi"/>
        </w:rPr>
        <w:t xml:space="preserve">" </w:t>
      </w:r>
      <w:proofErr w:type="spellStart"/>
      <w:r>
        <w:rPr>
          <w:rFonts w:cstheme="minorHAnsi"/>
        </w:rPr>
        <w:t>atau</w:t>
      </w:r>
      <w:proofErr w:type="spellEnd"/>
      <w:r>
        <w:rPr>
          <w:rFonts w:cstheme="minorHAnsi"/>
        </w:rPr>
        <w:t xml:space="preserve"> "</w:t>
      </w:r>
      <w:proofErr w:type="spellStart"/>
      <w:r>
        <w:rPr>
          <w:rFonts w:cstheme="minorHAnsi"/>
        </w:rPr>
        <w:t>buruk</w:t>
      </w:r>
      <w:proofErr w:type="spellEnd"/>
      <w:r>
        <w:rPr>
          <w:rFonts w:cstheme="minorHAnsi"/>
        </w:rPr>
        <w:t xml:space="preserve">" </w:t>
      </w:r>
      <w:proofErr w:type="spellStart"/>
      <w:r>
        <w:rPr>
          <w:rFonts w:cstheme="minorHAnsi"/>
        </w:rPr>
        <w:t>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pendapat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mereka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memilih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abstinens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Sahkan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bahawa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setiap</w:t>
      </w:r>
      <w:proofErr w:type="spellEnd"/>
      <w:r>
        <w:rPr>
          <w:rFonts w:cstheme="minorHAnsi"/>
        </w:rPr>
        <w:t xml:space="preserve"> orang </w:t>
      </w:r>
      <w:proofErr w:type="spellStart"/>
      <w:r>
        <w:rPr>
          <w:rFonts w:cstheme="minorHAnsi"/>
        </w:rPr>
        <w:t>mempunyai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alasan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berbeza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memilih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abstinens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setiap</w:t>
      </w:r>
      <w:proofErr w:type="spellEnd"/>
      <w:r>
        <w:rPr>
          <w:rFonts w:cstheme="minorHAnsi"/>
        </w:rPr>
        <w:t xml:space="preserve"> orang </w:t>
      </w:r>
      <w:proofErr w:type="spellStart"/>
      <w:r>
        <w:rPr>
          <w:rFonts w:cstheme="minorHAnsi"/>
        </w:rPr>
        <w:t>patut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dihargai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dihormati</w:t>
      </w:r>
      <w:proofErr w:type="spellEnd"/>
      <w:r>
        <w:rPr>
          <w:rFonts w:cstheme="minorHAnsi"/>
        </w:rPr>
        <w:t>.</w:t>
      </w:r>
    </w:p>
    <w:p w:rsidR="0045200C" w:rsidRDefault="0045200C" w:rsidP="004520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-46" w:hanging="284"/>
        <w:rPr>
          <w:rFonts w:cstheme="minorHAnsi"/>
        </w:rPr>
      </w:pPr>
      <w:r>
        <w:rPr>
          <w:rFonts w:cstheme="minorHAnsi"/>
        </w:rPr>
        <w:t>     </w:t>
      </w:r>
      <w:proofErr w:type="spellStart"/>
      <w:r>
        <w:rPr>
          <w:rFonts w:cstheme="minorHAnsi"/>
        </w:rPr>
        <w:t>Jelaskan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kumpulan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bahawa</w:t>
      </w:r>
      <w:proofErr w:type="spellEnd"/>
      <w:r>
        <w:rPr>
          <w:rFonts w:cstheme="minorHAnsi"/>
        </w:rPr>
        <w:t xml:space="preserve"> </w:t>
      </w:r>
      <w:proofErr w:type="spellStart"/>
      <w:r w:rsidRPr="00F540AF">
        <w:rPr>
          <w:rFonts w:cstheme="minorHAnsi"/>
          <w:b/>
        </w:rPr>
        <w:t>abstinens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hanya</w:t>
      </w:r>
      <w:proofErr w:type="spellEnd"/>
      <w:r w:rsidRPr="00F540AF">
        <w:rPr>
          <w:rFonts w:cstheme="minorHAnsi"/>
          <w:b/>
        </w:rPr>
        <w:t xml:space="preserve"> 100 </w:t>
      </w:r>
      <w:proofErr w:type="spellStart"/>
      <w:r w:rsidRPr="00F540AF">
        <w:rPr>
          <w:rFonts w:cstheme="minorHAnsi"/>
          <w:b/>
        </w:rPr>
        <w:t>peratus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berkesan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jika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digunakan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secara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konsisten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dan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betul</w:t>
      </w:r>
      <w:proofErr w:type="spellEnd"/>
      <w:r>
        <w:rPr>
          <w:rFonts w:cstheme="minorHAnsi"/>
        </w:rPr>
        <w:t xml:space="preserve">. Tanya </w:t>
      </w:r>
      <w:proofErr w:type="spellStart"/>
      <w:r>
        <w:rPr>
          <w:rFonts w:cstheme="minorHAnsi"/>
        </w:rPr>
        <w:t>remaja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apa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mereka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fikir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maksudkan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kenyataan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itu</w:t>
      </w:r>
      <w:proofErr w:type="spellEnd"/>
      <w:r>
        <w:rPr>
          <w:rFonts w:cstheme="minorHAnsi"/>
        </w:rPr>
        <w:t>.</w:t>
      </w:r>
    </w:p>
    <w:p w:rsidR="0045200C" w:rsidRDefault="0045200C" w:rsidP="004520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-46" w:hanging="284"/>
        <w:rPr>
          <w:rFonts w:cstheme="minorHAnsi"/>
        </w:rPr>
      </w:pPr>
      <w:r>
        <w:rPr>
          <w:rFonts w:cstheme="minorHAnsi"/>
        </w:rPr>
        <w:t>     </w:t>
      </w:r>
      <w:proofErr w:type="spellStart"/>
      <w:r>
        <w:rPr>
          <w:rFonts w:cstheme="minorHAnsi"/>
        </w:rPr>
        <w:t>Selesaikan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perbincangan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berikut</w:t>
      </w:r>
      <w:proofErr w:type="spellEnd"/>
      <w:r>
        <w:rPr>
          <w:rFonts w:cstheme="minorHAnsi"/>
        </w:rPr>
        <w:t>:</w:t>
      </w:r>
    </w:p>
    <w:p w:rsidR="0045200C" w:rsidRPr="00F540AF" w:rsidRDefault="0045200C" w:rsidP="004520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-46" w:hanging="284"/>
        <w:rPr>
          <w:rFonts w:cstheme="minorHAnsi"/>
          <w:b/>
        </w:rPr>
      </w:pPr>
      <w:r>
        <w:rPr>
          <w:rFonts w:cstheme="minorHAnsi"/>
        </w:rPr>
        <w:t>     </w:t>
      </w:r>
      <w:proofErr w:type="spellStart"/>
      <w:r w:rsidRPr="00F540AF">
        <w:rPr>
          <w:rFonts w:cstheme="minorHAnsi"/>
          <w:b/>
        </w:rPr>
        <w:t>Berdasarkan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apa</w:t>
      </w:r>
      <w:proofErr w:type="spellEnd"/>
      <w:r w:rsidRPr="00F540AF">
        <w:rPr>
          <w:rFonts w:cstheme="minorHAnsi"/>
          <w:b/>
        </w:rPr>
        <w:t xml:space="preserve"> yang kami </w:t>
      </w:r>
      <w:proofErr w:type="spellStart"/>
      <w:r w:rsidRPr="00F540AF">
        <w:rPr>
          <w:rFonts w:cstheme="minorHAnsi"/>
          <w:b/>
        </w:rPr>
        <w:t>pelajari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hari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ini</w:t>
      </w:r>
      <w:proofErr w:type="spellEnd"/>
      <w:r w:rsidRPr="00F540AF">
        <w:rPr>
          <w:rFonts w:cstheme="minorHAnsi"/>
          <w:b/>
        </w:rPr>
        <w:t xml:space="preserve">, </w:t>
      </w:r>
      <w:proofErr w:type="spellStart"/>
      <w:r w:rsidRPr="00F540AF">
        <w:rPr>
          <w:rFonts w:cstheme="minorHAnsi"/>
          <w:b/>
        </w:rPr>
        <w:t>adakah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anda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berfikir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bahawa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terdapat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beberapa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sebab</w:t>
      </w:r>
      <w:proofErr w:type="spellEnd"/>
      <w:r w:rsidRPr="00F540AF">
        <w:rPr>
          <w:rFonts w:cstheme="minorHAnsi"/>
          <w:b/>
        </w:rPr>
        <w:t xml:space="preserve"> yang </w:t>
      </w:r>
      <w:proofErr w:type="spellStart"/>
      <w:r w:rsidRPr="00F540AF">
        <w:rPr>
          <w:rFonts w:cstheme="minorHAnsi"/>
          <w:b/>
        </w:rPr>
        <w:t>baik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untuk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memilih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abstinens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daripada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hubungan</w:t>
      </w:r>
      <w:proofErr w:type="spellEnd"/>
      <w:r w:rsidRPr="00F540AF">
        <w:rPr>
          <w:rFonts w:cstheme="minorHAnsi"/>
          <w:b/>
        </w:rPr>
        <w:t xml:space="preserve"> </w:t>
      </w:r>
      <w:proofErr w:type="spellStart"/>
      <w:r w:rsidRPr="00F540AF">
        <w:rPr>
          <w:rFonts w:cstheme="minorHAnsi"/>
          <w:b/>
        </w:rPr>
        <w:t>seksual</w:t>
      </w:r>
      <w:proofErr w:type="spellEnd"/>
      <w:r w:rsidRPr="00F540AF">
        <w:rPr>
          <w:rFonts w:cstheme="minorHAnsi"/>
          <w:b/>
        </w:rPr>
        <w:t>?</w:t>
      </w:r>
    </w:p>
    <w:p w:rsidR="0045200C" w:rsidRDefault="0045200C" w:rsidP="004520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-46" w:hanging="284"/>
        <w:rPr>
          <w:rFonts w:cstheme="minorHAnsi"/>
        </w:rPr>
      </w:pPr>
      <w:r>
        <w:rPr>
          <w:rFonts w:cstheme="minorHAnsi"/>
        </w:rPr>
        <w:t>      </w:t>
      </w:r>
      <w:proofErr w:type="spellStart"/>
      <w:r>
        <w:rPr>
          <w:rFonts w:cstheme="minorHAnsi"/>
        </w:rPr>
        <w:t>Adakah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sukar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membuat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keputusan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melakukan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hubungan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seks</w:t>
      </w:r>
      <w:proofErr w:type="spellEnd"/>
      <w:r>
        <w:rPr>
          <w:rFonts w:cstheme="minorHAnsi"/>
        </w:rPr>
        <w:t xml:space="preserve">? </w:t>
      </w:r>
      <w:proofErr w:type="spellStart"/>
      <w:r>
        <w:rPr>
          <w:rFonts w:cstheme="minorHAnsi"/>
        </w:rPr>
        <w:t>Apakah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perkara-perkara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boleh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dilakukan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oleh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seseorang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menolongnya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meneruskan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keputusan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itu</w:t>
      </w:r>
      <w:proofErr w:type="spellEnd"/>
      <w:r>
        <w:rPr>
          <w:rFonts w:cstheme="minorHAnsi"/>
        </w:rPr>
        <w:t xml:space="preserve">? </w:t>
      </w:r>
      <w:proofErr w:type="spellStart"/>
      <w:r>
        <w:rPr>
          <w:rFonts w:cstheme="minorHAnsi"/>
        </w:rPr>
        <w:t>Apa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anda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boleh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lakukan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membantu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rakan-rakan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jika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mereka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memilih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mengamalkan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abstinens</w:t>
      </w:r>
      <w:proofErr w:type="spellEnd"/>
      <w:r>
        <w:rPr>
          <w:rFonts w:cstheme="minorHAnsi"/>
        </w:rPr>
        <w:t>?</w:t>
      </w:r>
    </w:p>
    <w:p w:rsidR="0045200C" w:rsidRPr="00AF7FFB" w:rsidRDefault="0045200C" w:rsidP="0045200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6"/>
        <w:jc w:val="right"/>
        <w:rPr>
          <w:rFonts w:cstheme="minorHAnsi"/>
        </w:rPr>
      </w:pPr>
      <w:proofErr w:type="spellStart"/>
      <w:r>
        <w:rPr>
          <w:rFonts w:cstheme="minorHAnsi"/>
        </w:rPr>
        <w:t>Diadaptasi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daripada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Life Planning Education: A Youth Development Program</w:t>
      </w:r>
    </w:p>
    <w:p w:rsidR="00077F58" w:rsidRDefault="00077F58">
      <w:bookmarkStart w:id="0" w:name="_GoBack"/>
      <w:bookmarkEnd w:id="0"/>
    </w:p>
    <w:sectPr w:rsidR="00077F5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58" w:rsidRDefault="0045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58" w:rsidRDefault="0045200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58" w:rsidRDefault="0045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58" w:rsidRDefault="0045200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6580" cy="1154430"/>
              <wp:effectExtent l="0" t="2066925" r="0" b="20078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26580" cy="11544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00C" w:rsidRDefault="0045200C" w:rsidP="004520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 - 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45.4pt;height:90.9pt;rotation:-45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:rsidR="0045200C" w:rsidRDefault="0045200C" w:rsidP="004520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 - 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58" w:rsidRDefault="00452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0C"/>
    <w:rsid w:val="00077F58"/>
    <w:rsid w:val="0045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8F953D-6E4A-4A41-A6BC-6AE06C43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00C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2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0C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rsid w:val="00452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0C"/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520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2018-01-23T14:12:00Z</dcterms:created>
  <dcterms:modified xsi:type="dcterms:W3CDTF">2018-01-23T14:12:00Z</dcterms:modified>
</cp:coreProperties>
</file>